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400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现场检查底稿（模板）</w:t>
      </w:r>
      <w:bookmarkEnd w:id="0"/>
    </w:p>
    <w:tbl>
      <w:tblPr>
        <w:tblW w:w="10300" w:type="dxa"/>
        <w:jc w:val="center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8"/>
        <w:gridCol w:w="2092"/>
        <w:gridCol w:w="2309"/>
        <w:gridCol w:w="2381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ascii="仿宋" w:hAnsi="仿宋" w:eastAsia="仿宋" w:cs="仿宋"/>
                <w:sz w:val="21"/>
                <w:szCs w:val="21"/>
                <w:bdr w:val="none" w:color="auto" w:sz="0" w:space="0"/>
              </w:rPr>
              <w:t>检查日期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被查机构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统一社会信用代码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法定代表人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检查内容（项目）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4" w:lineRule="atLeast"/>
              <w:ind w:left="0" w:right="0"/>
              <w:jc w:val="left"/>
              <w:textAlignment w:val="top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0" w:hRule="atLeast"/>
          <w:jc w:val="center"/>
        </w:trPr>
        <w:tc>
          <w:tcPr>
            <w:tcW w:w="57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检查资料清单：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 w:firstLine="420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 w:firstLine="420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 w:firstLine="420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           本人对以上提供资料的真实性、准确性负责。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 w:firstLine="2240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资料提供人签名：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0" w:hRule="atLeast"/>
          <w:jc w:val="center"/>
        </w:trPr>
        <w:tc>
          <w:tcPr>
            <w:tcW w:w="57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jc w:val="center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检查情况和发现的问题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 w:firstLine="420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1.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 w:firstLine="420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2.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 w:firstLine="420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3.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 w:firstLine="430"/>
              <w:rPr>
                <w:sz w:val="14"/>
                <w:szCs w:val="1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bdr w:val="none" w:color="auto" w:sz="0" w:space="0"/>
              </w:rPr>
              <w:t>检查人员签名：         被查机构负责人签名：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400" w:lineRule="atLeast"/>
              <w:ind w:left="0" w:right="0"/>
              <w:rPr>
                <w:sz w:val="14"/>
                <w:szCs w:val="1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28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注：底稿主要记录现场检查中发现的问题和事实（包括检查认定的事项、认定事项过程中对有关凭证、报表等资料进行计算、分析、比较的内容及其结果、认定的依据），与问题或事实有关的附件材料应当加盖被查机构公章附列底稿之后，并在底稿中予以编号注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F2591"/>
    <w:rsid w:val="24505671"/>
    <w:rsid w:val="300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cs="仿宋" w:asciiTheme="minorHAnsi" w:hAnsiTheme="minorHAns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2020-12-13T12:31:00Z</dcterms:created>
  <dc:creator>小小</dc:creator>
  <cp:lastModifiedBy>小小</cp:lastModifiedBy>
  <dcterms:modified xsi:type="dcterms:W3CDTF">2020-12-13T12:32:11Z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