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hint="eastAsia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2</w:t>
      </w:r>
    </w:p>
    <w:p>
      <w:pPr>
        <w:pStyle w:val="2"/>
        <w:ind w:left="0" w:leftChars="0" w:firstLine="0" w:firstLineChars="0"/>
        <w:rPr>
          <w:rFonts w:hint="eastAsia" w:eastAsia="仿宋_GB2312"/>
          <w:sz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各区金融工作部门联系方式</w:t>
      </w:r>
    </w:p>
    <w:bookmarkEnd w:id="0"/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5"/>
        <w:tblW w:w="49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5704"/>
        <w:gridCol w:w="227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广州南沙经济技术开发区金融局 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66359067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广州市番禺区发展和改革局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84876810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广州市增城区发展和改革局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82756812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广州市荔湾区发展</w:t>
            </w: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81852646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广州市海珠区科技工业商务和信息化局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84442341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金融工作局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86361291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金融工作局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82116191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广州市天河区商务和金融工作局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38622945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越秀区金融工作局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83329856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广州市花都区金融工作局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color w:val="000000"/>
                <w:sz w:val="28"/>
                <w:szCs w:val="28"/>
                <w:u w:val="none"/>
              </w:rPr>
              <w:t>36898676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-210820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10" w:firstLineChars="75"/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6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JD9+d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LAXBcprnfDny8LDN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CQ/f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10" w:firstLineChars="75"/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3D"/>
    <w:rsid w:val="000C69E6"/>
    <w:rsid w:val="000E72B8"/>
    <w:rsid w:val="001A6D37"/>
    <w:rsid w:val="0020613D"/>
    <w:rsid w:val="002951E8"/>
    <w:rsid w:val="003B2A2C"/>
    <w:rsid w:val="004175A1"/>
    <w:rsid w:val="004E7FBF"/>
    <w:rsid w:val="00504CFF"/>
    <w:rsid w:val="006249D3"/>
    <w:rsid w:val="00B30D70"/>
    <w:rsid w:val="00B404F9"/>
    <w:rsid w:val="00E5031A"/>
    <w:rsid w:val="00EF143F"/>
    <w:rsid w:val="077E373A"/>
    <w:rsid w:val="0E8667D2"/>
    <w:rsid w:val="37FF5C52"/>
    <w:rsid w:val="393F398F"/>
    <w:rsid w:val="3940375E"/>
    <w:rsid w:val="41866903"/>
    <w:rsid w:val="46E127D7"/>
    <w:rsid w:val="49B82493"/>
    <w:rsid w:val="49DC4A0D"/>
    <w:rsid w:val="531D371E"/>
    <w:rsid w:val="665F1BB2"/>
    <w:rsid w:val="66B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  <w:rPr>
      <w:rFonts w:eastAsia="仿宋_GB2312"/>
      <w:w w:val="99"/>
      <w:sz w:val="32"/>
    </w:rPr>
  </w:style>
  <w:style w:type="paragraph" w:styleId="4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  <w:style w:type="character" w:customStyle="1" w:styleId="10">
    <w:name w:val="日期 Char"/>
    <w:basedOn w:val="6"/>
    <w:link w:val="3"/>
    <w:qFormat/>
    <w:uiPriority w:val="0"/>
    <w:rPr>
      <w:rFonts w:ascii="Times New Roman" w:hAnsi="Times New Roman" w:eastAsia="仿宋_GB2312" w:cs="Times New Roman"/>
      <w:w w:val="99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35</TotalTime>
  <ScaleCrop>false</ScaleCrop>
  <LinksUpToDate>false</LinksUpToDate>
  <CharactersWithSpaces>221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2020-08-06T09:17:00Z</dcterms:created>
  <dc:creator>hjf</dc:creator>
  <cp:lastModifiedBy>月不西沉</cp:lastModifiedBy>
  <cp:lastPrinted>2020-12-30T10:10:00Z</cp:lastPrinted>
  <dcterms:modified xsi:type="dcterms:W3CDTF">2020-12-31T01:59:25Z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220241048_btnclosed</vt:lpwstr>
  </property>
</Properties>
</file>